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89" w:rsidRDefault="00201B89" w:rsidP="00201B89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1B89" w:rsidRPr="00FA1D58" w:rsidRDefault="00201B89" w:rsidP="00201B89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 w:cs="Times New Roman"/>
          <w:sz w:val="24"/>
          <w:szCs w:val="24"/>
          <w:lang w:bidi="en-US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</w:t>
      </w:r>
    </w:p>
    <w:p w:rsidR="00201B89" w:rsidRDefault="00201B89" w:rsidP="00201B89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 Положению о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</w:t>
      </w:r>
      <w:r w:rsidRPr="00FA1D58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еспубликанском</w:t>
      </w:r>
    </w:p>
    <w:p w:rsidR="00201B89" w:rsidRDefault="00201B89" w:rsidP="00201B89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 w:cs="Times New Roman"/>
          <w:sz w:val="24"/>
          <w:szCs w:val="24"/>
          <w:lang w:bidi="en-US"/>
        </w:rPr>
        <w:t>конкурсе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 w:cs="Times New Roman"/>
          <w:sz w:val="24"/>
          <w:szCs w:val="24"/>
          <w:lang w:bidi="en-US"/>
        </w:rPr>
        <w:t>дошкольных образовательных</w:t>
      </w:r>
    </w:p>
    <w:p w:rsidR="00201B89" w:rsidRPr="00462B74" w:rsidRDefault="00201B89" w:rsidP="00201B89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 w:cs="Times New Roman"/>
          <w:sz w:val="24"/>
          <w:szCs w:val="24"/>
          <w:lang w:bidi="en-US"/>
        </w:rPr>
        <w:t>учреждений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Республики Дагестан</w:t>
      </w:r>
    </w:p>
    <w:p w:rsidR="00201B89" w:rsidRDefault="00201B89" w:rsidP="00201B89">
      <w:pPr>
        <w:shd w:val="clear" w:color="auto" w:fill="FFFFFF" w:themeFill="background1"/>
        <w:spacing w:after="0" w:line="276" w:lineRule="auto"/>
        <w:ind w:left="3428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 w:cs="Times New Roman"/>
          <w:sz w:val="24"/>
          <w:szCs w:val="24"/>
          <w:lang w:bidi="en-US"/>
        </w:rPr>
        <w:t>«Лучший детский сад Дагестана -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2021</w:t>
      </w:r>
      <w:r w:rsidRPr="00462B74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</w:p>
    <w:p w:rsidR="00201B89" w:rsidRPr="00D33E0D" w:rsidRDefault="00201B89" w:rsidP="00201B89">
      <w:pPr>
        <w:shd w:val="clear" w:color="auto" w:fill="FFFFFF" w:themeFill="background1"/>
        <w:spacing w:after="0" w:line="276" w:lineRule="auto"/>
        <w:ind w:left="3428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1B89" w:rsidRPr="00851A81" w:rsidRDefault="00201B89" w:rsidP="00201B89">
      <w:pPr>
        <w:spacing w:after="20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51A8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Информационная карта участника Республиканского                       конкурса «Лучший детский сад Дагестана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Pr="00851A8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2021</w:t>
      </w:r>
      <w:r w:rsidRPr="00851A8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038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98"/>
        <w:gridCol w:w="4962"/>
        <w:gridCol w:w="14"/>
      </w:tblGrid>
      <w:tr w:rsidR="00201B89" w:rsidRPr="00F006DD" w:rsidTr="007E460A">
        <w:trPr>
          <w:trHeight w:val="350"/>
        </w:trPr>
        <w:tc>
          <w:tcPr>
            <w:tcW w:w="10383" w:type="dxa"/>
            <w:gridSpan w:val="4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I. Данные об образовательном учреждении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информации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управление «Управление образования» МО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ОО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 образовательное учреждение Детский сад «Радуга №1»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 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2017год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Хаваева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Шейхмагомедовна</w:t>
            </w:r>
            <w:proofErr w:type="spellEnd"/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Комплексные образовательные программы, на основании которых разработана Основная образовательная программа (перечислить)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597CBD" w:rsidRDefault="00201B89" w:rsidP="007E460A">
            <w:pPr>
              <w:pStyle w:val="a4"/>
              <w:shd w:val="clear" w:color="auto" w:fill="FFFFFF"/>
              <w:spacing w:before="0" w:beforeAutospacing="0" w:after="165" w:afterAutospacing="0"/>
              <w:jc w:val="center"/>
              <w:rPr>
                <w:rFonts w:ascii="Arial" w:hAnsi="Arial" w:cs="Arial"/>
                <w:b/>
                <w:sz w:val="22"/>
                <w:szCs w:val="23"/>
              </w:rPr>
            </w:pPr>
            <w:r w:rsidRPr="00597CBD">
              <w:rPr>
                <w:b/>
                <w:szCs w:val="28"/>
              </w:rPr>
              <w:t xml:space="preserve">Программа «От рождения до школы» Н.Е. </w:t>
            </w:r>
            <w:proofErr w:type="spellStart"/>
            <w:r w:rsidRPr="00597CBD">
              <w:rPr>
                <w:b/>
                <w:szCs w:val="28"/>
              </w:rPr>
              <w:t>Вераксы</w:t>
            </w:r>
            <w:proofErr w:type="spellEnd"/>
            <w:r w:rsidRPr="00597CBD">
              <w:rPr>
                <w:b/>
                <w:szCs w:val="28"/>
              </w:rPr>
              <w:t>, Т.С. Комаровой, М.А. Васильевой, а также авторских и парциальных программ: программа художественного воспитания, обучения и развития детей 2-7 лет «Цветные ладошки» И.А. Лыковой, программа наш дом — природа. Программа экологического образования дошкольников. Рыжова Н.А.</w:t>
            </w:r>
          </w:p>
          <w:p w:rsidR="00201B89" w:rsidRPr="00597CBD" w:rsidRDefault="00201B89" w:rsidP="007E460A">
            <w:pPr>
              <w:pStyle w:val="a4"/>
              <w:shd w:val="clear" w:color="auto" w:fill="FFFFFF"/>
              <w:spacing w:before="0" w:beforeAutospacing="0" w:after="165" w:afterAutospacing="0"/>
              <w:jc w:val="center"/>
              <w:rPr>
                <w:rFonts w:ascii="Arial" w:hAnsi="Arial" w:cs="Arial"/>
                <w:b/>
                <w:sz w:val="22"/>
                <w:szCs w:val="23"/>
              </w:rPr>
            </w:pPr>
            <w:r w:rsidRPr="00597CBD">
              <w:rPr>
                <w:b/>
                <w:szCs w:val="28"/>
              </w:rPr>
              <w:t>не менее 60%</w:t>
            </w:r>
          </w:p>
          <w:p w:rsidR="00201B89" w:rsidRPr="00597CBD" w:rsidRDefault="00201B89" w:rsidP="007E460A">
            <w:pPr>
              <w:pStyle w:val="a4"/>
              <w:shd w:val="clear" w:color="auto" w:fill="FFFFFF"/>
              <w:spacing w:before="0" w:beforeAutospacing="0" w:after="165" w:afterAutospacing="0"/>
              <w:jc w:val="center"/>
              <w:rPr>
                <w:rFonts w:ascii="Arial" w:hAnsi="Arial" w:cs="Arial"/>
                <w:b/>
                <w:sz w:val="22"/>
                <w:szCs w:val="23"/>
              </w:rPr>
            </w:pPr>
            <w:r w:rsidRPr="00597CBD">
              <w:rPr>
                <w:b/>
                <w:szCs w:val="28"/>
              </w:rPr>
              <w:t>Вариативная часть, формируемая участниками</w:t>
            </w:r>
          </w:p>
          <w:p w:rsidR="00201B89" w:rsidRPr="00597CBD" w:rsidRDefault="00201B89" w:rsidP="007E460A">
            <w:pPr>
              <w:pStyle w:val="a4"/>
              <w:shd w:val="clear" w:color="auto" w:fill="FFFFFF"/>
              <w:spacing w:before="0" w:beforeAutospacing="0" w:after="165" w:afterAutospacing="0"/>
              <w:jc w:val="center"/>
              <w:rPr>
                <w:rFonts w:ascii="Arial" w:hAnsi="Arial" w:cs="Arial"/>
                <w:b/>
                <w:sz w:val="22"/>
                <w:szCs w:val="23"/>
              </w:rPr>
            </w:pPr>
            <w:r w:rsidRPr="00597CBD">
              <w:rPr>
                <w:b/>
                <w:szCs w:val="28"/>
              </w:rPr>
              <w:t>образовательного процесса</w:t>
            </w:r>
          </w:p>
          <w:p w:rsidR="00201B89" w:rsidRPr="00597CBD" w:rsidRDefault="00201B89" w:rsidP="007E460A">
            <w:pPr>
              <w:pStyle w:val="a4"/>
              <w:shd w:val="clear" w:color="auto" w:fill="FFFFFF"/>
              <w:spacing w:before="0" w:beforeAutospacing="0" w:after="165" w:afterAutospacing="0"/>
              <w:jc w:val="center"/>
              <w:rPr>
                <w:rFonts w:ascii="Arial" w:hAnsi="Arial" w:cs="Arial"/>
                <w:b/>
                <w:sz w:val="22"/>
                <w:szCs w:val="23"/>
              </w:rPr>
            </w:pPr>
            <w:r w:rsidRPr="00597CBD">
              <w:rPr>
                <w:b/>
                <w:szCs w:val="28"/>
              </w:rPr>
              <w:t>«Дагестан – мой край родной».</w:t>
            </w:r>
          </w:p>
          <w:p w:rsidR="00201B89" w:rsidRPr="00597CBD" w:rsidRDefault="00201B89" w:rsidP="007E460A">
            <w:pPr>
              <w:pStyle w:val="a4"/>
              <w:shd w:val="clear" w:color="auto" w:fill="FFFFFF"/>
              <w:spacing w:before="0" w:beforeAutospacing="0" w:after="165" w:afterAutospacing="0"/>
              <w:jc w:val="center"/>
              <w:rPr>
                <w:rFonts w:ascii="Arial" w:hAnsi="Arial" w:cs="Arial"/>
                <w:b/>
                <w:sz w:val="22"/>
                <w:szCs w:val="23"/>
              </w:rPr>
            </w:pPr>
            <w:r w:rsidRPr="00597CBD">
              <w:rPr>
                <w:b/>
                <w:szCs w:val="28"/>
              </w:rPr>
              <w:t>не более 40%</w:t>
            </w:r>
          </w:p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3D1B7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3D1B7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3D1B7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комбинированных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01B89" w:rsidRPr="00F006DD" w:rsidTr="007E460A">
        <w:trPr>
          <w:gridAfter w:val="1"/>
          <w:wAfter w:w="14" w:type="dxa"/>
          <w:trHeight w:val="584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3D1B7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групп компенсирующей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01B89" w:rsidRPr="00F006DD" w:rsidTr="007E460A">
        <w:trPr>
          <w:gridAfter w:val="1"/>
          <w:wAfter w:w="14" w:type="dxa"/>
          <w:trHeight w:val="563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3D1B7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социально-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психологической службы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01B89" w:rsidRPr="00F006DD" w:rsidTr="007E460A">
        <w:trPr>
          <w:gridAfter w:val="1"/>
          <w:wAfter w:w="14" w:type="dxa"/>
          <w:trHeight w:val="93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3D1B7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 с инвалидностью и ограниченными возможностями здоровья (ОВЗ)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3D1B7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сНовочуртах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 Набережная д №1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01B89" w:rsidRPr="00F006DD" w:rsidTr="007E460A">
        <w:trPr>
          <w:gridAfter w:val="1"/>
          <w:wAfter w:w="14" w:type="dxa"/>
          <w:trHeight w:val="521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A80E2C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0E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/ факс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(988)205-41-08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A80E2C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0E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201B89" w:rsidRPr="00A80E2C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2C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A80E2C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A80E2C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2C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radyga-novochyrtax@mail.ru</w:t>
            </w:r>
          </w:p>
        </w:tc>
      </w:tr>
      <w:tr w:rsidR="00201B89" w:rsidRPr="00F006DD" w:rsidTr="007E460A">
        <w:trPr>
          <w:gridAfter w:val="1"/>
          <w:wAfter w:w="14" w:type="dxa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A80E2C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0E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9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F006DD" w:rsidRDefault="00201B89" w:rsidP="007E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Web-site</w:t>
            </w:r>
            <w:proofErr w:type="spellEnd"/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01B89" w:rsidRPr="00CE4F44" w:rsidRDefault="00201B89" w:rsidP="007E46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CE4F44">
                <w:rPr>
                  <w:rFonts w:ascii="Times New Roman" w:eastAsiaTheme="minorHAnsi" w:hAnsi="Times New Roman" w:cs="Times New Roman"/>
                  <w:b/>
                  <w:lang w:eastAsia="en-US"/>
                </w:rPr>
                <w:t xml:space="preserve">МКДОУ «Детский сад «Радуга№1» </w:t>
              </w:r>
              <w:r w:rsidRPr="00CE4F44">
                <w:rPr>
                  <w:rFonts w:ascii="Times New Roman" w:eastAsiaTheme="minorHAnsi" w:hAnsi="Times New Roman" w:cs="Times New Roman"/>
                  <w:b/>
                  <w:u w:val="single"/>
                  <w:lang w:eastAsia="en-US"/>
                </w:rPr>
                <w:t>(tvoysadik.ru)</w:t>
              </w:r>
            </w:hyperlink>
          </w:p>
        </w:tc>
      </w:tr>
    </w:tbl>
    <w:p w:rsidR="00201B89" w:rsidRDefault="00201B89" w:rsidP="00201B89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50AEA" w:rsidRDefault="00201B89">
      <w:bookmarkStart w:id="0" w:name="_GoBack"/>
      <w:bookmarkEnd w:id="0"/>
    </w:p>
    <w:sectPr w:rsidR="00C50AEA" w:rsidSect="00201B89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89" w:rsidRDefault="00201B89" w:rsidP="00201B89">
      <w:pPr>
        <w:spacing w:after="0" w:line="240" w:lineRule="auto"/>
      </w:pPr>
      <w:r>
        <w:separator/>
      </w:r>
    </w:p>
  </w:endnote>
  <w:endnote w:type="continuationSeparator" w:id="0">
    <w:p w:rsidR="00201B89" w:rsidRDefault="00201B89" w:rsidP="0020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89" w:rsidRPr="00201B89" w:rsidRDefault="00201B89" w:rsidP="00201B89">
    <w:pPr>
      <w:pStyle w:val="a7"/>
      <w:jc w:val="center"/>
      <w:rPr>
        <w:b/>
      </w:rPr>
    </w:pPr>
    <w:r>
      <w:rPr>
        <w:b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89" w:rsidRDefault="00201B89" w:rsidP="00201B89">
      <w:pPr>
        <w:spacing w:after="0" w:line="240" w:lineRule="auto"/>
      </w:pPr>
      <w:r>
        <w:separator/>
      </w:r>
    </w:p>
  </w:footnote>
  <w:footnote w:type="continuationSeparator" w:id="0">
    <w:p w:rsidR="00201B89" w:rsidRDefault="00201B89" w:rsidP="00201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89"/>
    <w:rsid w:val="00201B89"/>
    <w:rsid w:val="008817D0"/>
    <w:rsid w:val="00B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48E3"/>
  <w15:chartTrackingRefBased/>
  <w15:docId w15:val="{6F998276-4D88-4251-9E06-46390453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01B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0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0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B89"/>
  </w:style>
  <w:style w:type="paragraph" w:styleId="a7">
    <w:name w:val="footer"/>
    <w:basedOn w:val="a"/>
    <w:link w:val="a8"/>
    <w:uiPriority w:val="99"/>
    <w:unhideWhenUsed/>
    <w:rsid w:val="0020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B89"/>
  </w:style>
  <w:style w:type="paragraph" w:styleId="a9">
    <w:name w:val="Balloon Text"/>
    <w:basedOn w:val="a"/>
    <w:link w:val="aa"/>
    <w:uiPriority w:val="99"/>
    <w:semiHidden/>
    <w:unhideWhenUsed/>
    <w:rsid w:val="00201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1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dsraduga1.tvoysadi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2021-10-07T16:43:00Z</cp:lastPrinted>
  <dcterms:created xsi:type="dcterms:W3CDTF">2021-10-07T16:40:00Z</dcterms:created>
  <dcterms:modified xsi:type="dcterms:W3CDTF">2021-10-07T16:44:00Z</dcterms:modified>
</cp:coreProperties>
</file>