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DAD" w:rsidRDefault="00461DAD" w:rsidP="00825CEE">
      <w:pPr>
        <w:pStyle w:val="a3"/>
        <w:shd w:val="clear" w:color="auto" w:fill="FFFFFF"/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</w:pPr>
    </w:p>
    <w:p w:rsidR="00461DAD" w:rsidRPr="00461DAD" w:rsidRDefault="00461DAD" w:rsidP="005E7C8D">
      <w:pPr>
        <w:pStyle w:val="a3"/>
        <w:shd w:val="clear" w:color="auto" w:fill="FFFFFF"/>
        <w:ind w:left="-567"/>
        <w:jc w:val="center"/>
        <w:rPr>
          <w:rFonts w:ascii="Verdana" w:eastAsia="Times New Roman" w:hAnsi="Verdana"/>
          <w:b/>
          <w:bCs/>
          <w:color w:val="000000"/>
          <w:sz w:val="40"/>
          <w:szCs w:val="40"/>
          <w:lang w:eastAsia="ru-RU"/>
        </w:rPr>
      </w:pPr>
      <w:r w:rsidRPr="00461DAD">
        <w:rPr>
          <w:rFonts w:ascii="Verdana" w:eastAsia="Times New Roman" w:hAnsi="Verdana"/>
          <w:b/>
          <w:bCs/>
          <w:color w:val="000000"/>
          <w:sz w:val="40"/>
          <w:szCs w:val="40"/>
          <w:lang w:eastAsia="ru-RU"/>
        </w:rPr>
        <w:t>МК</w:t>
      </w:r>
      <w:r w:rsidRPr="005E7C8D">
        <w:rPr>
          <w:rFonts w:ascii="Verdana" w:eastAsia="Times New Roman" w:hAnsi="Verdana"/>
          <w:b/>
          <w:bCs/>
          <w:color w:val="000000"/>
          <w:sz w:val="40"/>
          <w:szCs w:val="40"/>
          <w:lang w:eastAsia="ru-RU"/>
        </w:rPr>
        <w:t xml:space="preserve">ДОУ Детский сад </w:t>
      </w:r>
      <w:r w:rsidRPr="00461DAD">
        <w:rPr>
          <w:rFonts w:ascii="Verdana" w:eastAsia="Times New Roman" w:hAnsi="Verdana"/>
          <w:b/>
          <w:bCs/>
          <w:color w:val="000000"/>
          <w:sz w:val="40"/>
          <w:szCs w:val="40"/>
          <w:lang w:eastAsia="ru-RU"/>
        </w:rPr>
        <w:t>«Радуга№1»</w:t>
      </w:r>
    </w:p>
    <w:p w:rsidR="00461DAD" w:rsidRDefault="00461DAD" w:rsidP="007A2463">
      <w:pPr>
        <w:pStyle w:val="a3"/>
        <w:shd w:val="clear" w:color="auto" w:fill="FFFFFF"/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</w:pPr>
    </w:p>
    <w:p w:rsidR="00461DAD" w:rsidRPr="007566A4" w:rsidRDefault="005E7C8D" w:rsidP="00461DAD">
      <w:pPr>
        <w:pStyle w:val="a3"/>
        <w:shd w:val="clear" w:color="auto" w:fill="FFFFFF"/>
        <w:tabs>
          <w:tab w:val="left" w:pos="0"/>
        </w:tabs>
        <w:jc w:val="center"/>
        <w:rPr>
          <w:rFonts w:ascii="Verdana" w:eastAsia="Times New Roman" w:hAnsi="Verdana"/>
          <w:b/>
          <w:bCs/>
          <w:color w:val="000000"/>
          <w:sz w:val="70"/>
          <w:szCs w:val="70"/>
          <w:lang w:eastAsia="ru-RU"/>
        </w:rPr>
      </w:pPr>
      <w:r w:rsidRPr="007566A4">
        <w:rPr>
          <w:rFonts w:ascii="Verdana" w:eastAsia="Times New Roman" w:hAnsi="Verdana"/>
          <w:b/>
          <w:bCs/>
          <w:color w:val="000000"/>
          <w:sz w:val="70"/>
          <w:szCs w:val="70"/>
          <w:lang w:eastAsia="ru-RU"/>
        </w:rPr>
        <w:t>Годовой аналитический отчёт</w:t>
      </w:r>
      <w:r w:rsidR="007566A4" w:rsidRPr="007566A4">
        <w:rPr>
          <w:rFonts w:ascii="Verdana" w:eastAsia="Times New Roman" w:hAnsi="Verdana"/>
          <w:b/>
          <w:bCs/>
          <w:color w:val="000000"/>
          <w:sz w:val="70"/>
          <w:szCs w:val="70"/>
          <w:lang w:eastAsia="ru-RU"/>
        </w:rPr>
        <w:t xml:space="preserve"> музыкального руководителя за</w:t>
      </w:r>
      <w:r w:rsidRPr="007566A4">
        <w:rPr>
          <w:rFonts w:ascii="Verdana" w:eastAsia="Times New Roman" w:hAnsi="Verdana"/>
          <w:b/>
          <w:bCs/>
          <w:color w:val="000000"/>
          <w:sz w:val="70"/>
          <w:szCs w:val="70"/>
          <w:lang w:eastAsia="ru-RU"/>
        </w:rPr>
        <w:t xml:space="preserve"> </w:t>
      </w:r>
    </w:p>
    <w:p w:rsidR="00461DAD" w:rsidRPr="007566A4" w:rsidRDefault="00461DAD" w:rsidP="00461DAD">
      <w:pPr>
        <w:pStyle w:val="a3"/>
        <w:shd w:val="clear" w:color="auto" w:fill="FFFFFF"/>
        <w:tabs>
          <w:tab w:val="left" w:pos="0"/>
        </w:tabs>
        <w:jc w:val="center"/>
        <w:rPr>
          <w:rFonts w:ascii="Verdana" w:eastAsia="Times New Roman" w:hAnsi="Verdana"/>
          <w:b/>
          <w:bCs/>
          <w:color w:val="000000"/>
          <w:sz w:val="70"/>
          <w:szCs w:val="70"/>
          <w:lang w:eastAsia="ru-RU"/>
        </w:rPr>
      </w:pPr>
      <w:r w:rsidRPr="007566A4">
        <w:rPr>
          <w:rFonts w:ascii="Verdana" w:eastAsia="Times New Roman" w:hAnsi="Verdana"/>
          <w:b/>
          <w:bCs/>
          <w:color w:val="000000"/>
          <w:sz w:val="70"/>
          <w:szCs w:val="70"/>
          <w:lang w:eastAsia="ru-RU"/>
        </w:rPr>
        <w:t>2020/</w:t>
      </w:r>
      <w:r w:rsidR="005E7C8D" w:rsidRPr="007566A4">
        <w:rPr>
          <w:rFonts w:ascii="Verdana" w:eastAsia="Times New Roman" w:hAnsi="Verdana"/>
          <w:b/>
          <w:bCs/>
          <w:color w:val="000000"/>
          <w:sz w:val="70"/>
          <w:szCs w:val="70"/>
          <w:lang w:eastAsia="ru-RU"/>
        </w:rPr>
        <w:t xml:space="preserve">2021 </w:t>
      </w:r>
    </w:p>
    <w:p w:rsidR="007566A4" w:rsidRPr="007566A4" w:rsidRDefault="005E7C8D" w:rsidP="007566A4">
      <w:pPr>
        <w:pStyle w:val="a3"/>
        <w:shd w:val="clear" w:color="auto" w:fill="FFFFFF"/>
        <w:tabs>
          <w:tab w:val="left" w:pos="0"/>
        </w:tabs>
        <w:jc w:val="center"/>
        <w:rPr>
          <w:rFonts w:ascii="Verdana" w:eastAsia="Times New Roman" w:hAnsi="Verdana"/>
          <w:b/>
          <w:bCs/>
          <w:color w:val="000000"/>
          <w:sz w:val="70"/>
          <w:szCs w:val="70"/>
          <w:lang w:eastAsia="ru-RU"/>
        </w:rPr>
      </w:pPr>
      <w:r w:rsidRPr="007566A4">
        <w:rPr>
          <w:rFonts w:ascii="Verdana" w:eastAsia="Times New Roman" w:hAnsi="Verdana"/>
          <w:b/>
          <w:bCs/>
          <w:color w:val="000000"/>
          <w:sz w:val="70"/>
          <w:szCs w:val="70"/>
          <w:lang w:eastAsia="ru-RU"/>
        </w:rPr>
        <w:t>учебный год</w:t>
      </w:r>
    </w:p>
    <w:p w:rsidR="005E7C8D" w:rsidRPr="007566A4" w:rsidRDefault="007A2463" w:rsidP="00461DA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</w:pPr>
      <w:r w:rsidRPr="007A2463"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  <w:t xml:space="preserve">                     </w:t>
      </w:r>
      <w:r w:rsidRPr="007A2463">
        <w:rPr>
          <w:rFonts w:ascii="Verdana" w:eastAsia="Times New Roman" w:hAnsi="Verdana" w:cs="Times New Roman"/>
          <w:b/>
          <w:bCs/>
          <w:noProof/>
          <w:color w:val="000000"/>
          <w:sz w:val="30"/>
          <w:szCs w:val="30"/>
          <w:lang w:eastAsia="ru-RU"/>
        </w:rPr>
        <w:drawing>
          <wp:inline distT="0" distB="0" distL="0" distR="0" wp14:anchorId="5E8A0C7C" wp14:editId="710DD200">
            <wp:extent cx="3507885" cy="3619500"/>
            <wp:effectExtent l="0" t="0" r="0" b="0"/>
            <wp:docPr id="10" name="Рисунок 10" descr="C:\Users\user\AppData\Local\Temp\Temp1_27-08-2021_15-33-53.zip\IMG_9784-27-08-21-03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Temp\Temp1_27-08-2021_15-33-53.zip\IMG_9784-27-08-21-03-3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58" r="2525" b="31997"/>
                    <a:stretch/>
                  </pic:blipFill>
                  <pic:spPr bwMode="auto">
                    <a:xfrm>
                      <a:off x="0" y="0"/>
                      <a:ext cx="3541065" cy="365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5CEE" w:rsidRDefault="007A2463" w:rsidP="00461DA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ru-RU"/>
        </w:rPr>
      </w:pPr>
      <w:r w:rsidRPr="007A2463">
        <w:rPr>
          <w:rFonts w:ascii="Verdana" w:eastAsia="Times New Roman" w:hAnsi="Verdana" w:cs="Times New Roman"/>
          <w:b/>
          <w:bCs/>
          <w:noProof/>
          <w:color w:val="000000"/>
          <w:sz w:val="40"/>
          <w:szCs w:val="40"/>
          <w:lang w:eastAsia="ru-RU"/>
        </w:rPr>
        <w:lastRenderedPageBreak/>
        <w:drawing>
          <wp:inline distT="0" distB="0" distL="0" distR="0">
            <wp:extent cx="3543300" cy="4723483"/>
            <wp:effectExtent l="0" t="0" r="0" b="1270"/>
            <wp:docPr id="11" name="Рисунок 11" descr="C:\Users\user\Downloads\IMG_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ownloads\IMG_18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532" cy="473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463" w:rsidRDefault="007A2463" w:rsidP="00825CE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</w:pPr>
      <w:r w:rsidRPr="007A2463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Я</w:t>
      </w:r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,</w:t>
      </w:r>
      <w:r w:rsidRPr="007A2463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A2463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Аркаллаева</w:t>
      </w:r>
      <w:proofErr w:type="spellEnd"/>
      <w:r w:rsidRPr="007A2463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A2463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Зарифа</w:t>
      </w:r>
      <w:proofErr w:type="spellEnd"/>
      <w:r w:rsidRPr="007A2463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A2463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Газимагомедовна</w:t>
      </w:r>
      <w:proofErr w:type="spellEnd"/>
      <w:r w:rsidRPr="007A2463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 xml:space="preserve"> являюсь музыкальным руководителем МКДОУ детского сада «Радуга№1»</w:t>
      </w:r>
      <w:r w:rsidR="00B1744A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.</w:t>
      </w:r>
      <w:bookmarkStart w:id="0" w:name="_GoBack"/>
      <w:bookmarkEnd w:id="0"/>
    </w:p>
    <w:p w:rsidR="005E7C8D" w:rsidRPr="007A2463" w:rsidRDefault="005E7C8D" w:rsidP="00825CE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За отчётный период 2020-2021 учебный год в МКДОУ «Детский сад Радуга№1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осуществлялась работа согласно в ФГОС ДОУ по разделу «Художественно-эстетическое развитие» в следующих возрастных группах: младшая группа №1, младшая группа №2 (от 3 до 4 лет); средняя группа (от 4 до5 лет); старшая группа (от 5 до 6 лет); подготовительная группа №1, подготовительная группа №2 (от 6 до 7 лет).</w:t>
      </w:r>
    </w:p>
    <w:p w:rsidR="005E7C8D" w:rsidRPr="005E7C8D" w:rsidRDefault="005E7C8D" w:rsidP="00825C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Образовательная деятельность осуществлялась два раза в неделю в каждой возрастной группе, соответствовала возрасту детей и нормам </w:t>
      </w:r>
      <w:proofErr w:type="spellStart"/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СанПин</w:t>
      </w:r>
      <w:proofErr w:type="spellEnd"/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5E7C8D" w:rsidRPr="005E7C8D" w:rsidRDefault="005E7C8D" w:rsidP="00825C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Программно-методическое обеспечение музыкального руководителя: название примерной образовательной программы, парциальных программ, методических пособий.</w:t>
      </w:r>
    </w:p>
    <w:p w:rsid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Цель программы</w:t>
      </w:r>
      <w:r w:rsidRPr="005E7C8D"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  <w:t> 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разделу «Художественно-эстетическое развитие»:</w:t>
      </w:r>
      <w:r w:rsidRPr="005E7C8D"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  <w:t> 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формирование основ музыкальной и общей духовной культуры, развитие музыкальности детей и их способности эмоционально воспринимать музыку, формирование социокультурной среды, направленной на развитие общей культуры, физических, интеллектуальных, нравственных, эстетических и личностных качеств, формирование предпосылок учебной деятельности, 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705D74" w:rsidRPr="005E7C8D" w:rsidRDefault="00705D74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lastRenderedPageBreak/>
        <w:t>Задачи обязательной части реализации образовательной области «Художественно-эстетическое развитие» (музыкальная деятельность)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формирования общей культуры, сохранения и укрепления здоровья детей дошкольного возраста, развития их физических, интеллектуальных, нравственных, эстетических и личностных качеств, в том числе предпосылок учебной деятельности;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сохранения уникальности и </w:t>
      </w:r>
      <w:r w:rsidR="00D62AFC"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само ценности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дошкольн</w:t>
      </w:r>
      <w:r w:rsidR="00D62AF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ого детства как важного периода 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жизни человека;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равных возможностей полноценного развития каждого ребёнка в период дошкольного детства независимо от места проживания, пола, нации, языка и социального статуса;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равного доступа к образованию для всех детей дошкольного возраста с учётом разнообразия особых образовательных потребностей и индивидуальных возможностей;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формирования социокультурной среды дошкольного детства, объединяющей семью, в которой ребёнок приобретает свой главный опыт жизни и деятельности, и все институты вне семейного образования в целях разностороннего и полноценного развития детей;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развития индивидуальных способностей и творческого потенциала каждого ребёнка;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преемственности дошкольного и начального уровней общего образования.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Парциальная программа «Ладушки»</w:t>
      </w:r>
    </w:p>
    <w:p w:rsid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 программы «Ладушки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»: воспитание и развитие гармонической, творческой личности ребенка средствами музыкального искусства и музыкально – художественной деятельности.</w:t>
      </w:r>
    </w:p>
    <w:p w:rsidR="003927F5" w:rsidRPr="005E7C8D" w:rsidRDefault="003927F5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3800475" cy="2857500"/>
            <wp:effectExtent l="0" t="0" r="9525" b="0"/>
            <wp:docPr id="5" name="Рисунок 5" descr="C:\Users\user\AppData\Local\Microsoft\Windows\INetCache\Content.Word\IMG_2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INetCache\Content.Word\IMG_25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Задачи программы «Ладушки</w:t>
      </w:r>
      <w:r w:rsidRPr="005E7C8D"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  <w:t>»: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подготовить детей к восприятию музыкальных образов и представлений;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-заложить основы гармонического развития (развитие слуха, внимания, голоса, движения, чувство ритма и красоты мелодии, развитие индивидуальных музыкальных способностей);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- приобщить детей к русской народно – традиционной и мировой музыкальной культуре;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подготовить детей к освоению приемов и навыков в различных видах музыкальной деятельности адекватно детским возможностям;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развивать коммуникативные способности;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научит детей творчески использовать музыкальные впечатления в повседневной жизни;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познакомить детей с разнообразием музыкальных форм и жанров в привлекательной и доступной форме;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обогатить детей музыкальными знаниями и представлениями в музыкальной игре;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развивать детское творчество во всех видах музыкальной деятельности.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 xml:space="preserve">Парциальная программа «Мы живем </w:t>
      </w:r>
      <w:r w:rsidR="00D62AFC" w:rsidRPr="00A30651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 xml:space="preserve">в Дагестане </w:t>
      </w:r>
      <w:r w:rsidRPr="005E7C8D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»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 xml:space="preserve">Цели программы «Мы живем </w:t>
      </w:r>
      <w:r w:rsidR="00D62AFC" w:rsidRPr="00A30651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 xml:space="preserve">в Дагестане </w:t>
      </w:r>
      <w:r w:rsidRPr="005E7C8D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»: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воспитание любви к малой Роди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не, родному краю, осознание его многонациональ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ности;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формирование общей культуры личности с учетом этнокультур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ной составляющей образования;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формирование начал культуры здо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рового образа жизни на основе национально-культурных тради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ций.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 xml:space="preserve">Задачи программы «Мы живем </w:t>
      </w:r>
      <w:r w:rsidR="00FF01FA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в Дагестане</w:t>
      </w:r>
      <w:r w:rsidRPr="005E7C8D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»: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развивать любознательность, активность, интерес к музыке разных жанров и стилей, к музыке как средству самовыражения;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развивать эмоциональную отзывчивость детей на непрограммную музыку, способность понимать настроение и характер музыки;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осуществлять процесс становления эстетического отношения к окружающему миру;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воспитывать культуру слушания музыку у детей;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формировать первичные представления об элементарных музыкальных формах, жанрах музыки, некоторых композиторах;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развивать способность детей решать интеллектуальные и личностные задачи, связанные с самостоятельным созданием музыкальных образов-импровизаций, попытками элементарного сочинительства музыки;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формировать умение выразительно исполнять музыкальные произведения (песни, танцы, инструментальные пьесы в оркестре);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инициировать стремление перенести полученные умения в самостоятельную музыкальную деятельность;</w:t>
      </w:r>
    </w:p>
    <w:p w:rsidR="005E7C8D" w:rsidRPr="005E7C8D" w:rsidRDefault="005E7C8D" w:rsidP="00461D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- стимулировать овладение средствами общения и способами взаимодействия с взрослыми и сверстниками в совместной музыкальной деятельности (слушание, совместное исполнение, совместное творчество).</w:t>
      </w:r>
    </w:p>
    <w:p w:rsidR="005E7C8D" w:rsidRPr="005E7C8D" w:rsidRDefault="005E7C8D" w:rsidP="00461D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Чтобы успешно решать задачи музыкального воспитания дошкольников, необходимо постоянно поддерживать интерес детей к музыкальной деятельности (регламентированной и нерегламентированной); создавать эмоциональный комфорт, чтобы способствовать повышению активности детей, а как следствие, обеспечивать успешное решение задач, гармоничность музыкально-эстетического развития ребёнка.</w:t>
      </w:r>
    </w:p>
    <w:p w:rsidR="005E7C8D" w:rsidRPr="005E7C8D" w:rsidRDefault="005E7C8D" w:rsidP="00461D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Для решения </w:t>
      </w:r>
      <w:proofErr w:type="spellStart"/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воспитательно</w:t>
      </w:r>
      <w:proofErr w:type="spellEnd"/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-образовательных задач по музыкальному развитию детей проводились следующие виды занятий: традиционные занятия, тематические, комплексные (1 раз в 3-4 месяца), интерактивные с использованием ИКТ.</w:t>
      </w:r>
    </w:p>
    <w:p w:rsidR="005E7C8D" w:rsidRPr="005E7C8D" w:rsidRDefault="005E7C8D" w:rsidP="00461D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течение учебного года проводились праздничные мероприятия, досуги, вечера развлечений согласно годового плана: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День знаний (сентябрь)</w:t>
      </w:r>
    </w:p>
    <w:p w:rsidR="005E7C8D" w:rsidRDefault="00710359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День единства </w:t>
      </w:r>
      <w:r w:rsidR="009C0086"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народ</w:t>
      </w:r>
      <w:r w:rsidR="009C008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ов </w:t>
      </w:r>
      <w:r w:rsidR="009C0086"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Дагестана</w:t>
      </w:r>
      <w:r w:rsidR="005E7C8D"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</w:t>
      </w:r>
      <w:r w:rsidR="009C008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сентябрь)</w:t>
      </w:r>
    </w:p>
    <w:p w:rsidR="00710359" w:rsidRDefault="00710359" w:rsidP="007103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«З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олотая осень 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 (октябрь)</w:t>
      </w:r>
    </w:p>
    <w:p w:rsidR="00710359" w:rsidRDefault="00710359" w:rsidP="007103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День Матери (ноябрь)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Новый год (декабрь)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«Зимние забавы» (январь)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«День защитника Отечества» (февраль)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«Международный женский день» (март)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</w:t>
      </w:r>
      <w:proofErr w:type="spellStart"/>
      <w:r w:rsidR="00FF01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Навруз</w:t>
      </w:r>
      <w:proofErr w:type="spellEnd"/>
      <w:r w:rsidR="00FF01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="00FF01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Байрам 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</w:t>
      </w:r>
      <w:proofErr w:type="gramEnd"/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День космонавтики (апрель)</w:t>
      </w:r>
    </w:p>
    <w:p w:rsidR="005E7C8D" w:rsidRPr="005E7C8D" w:rsidRDefault="00E70DD5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«О</w:t>
      </w:r>
      <w:r w:rsidR="005E7C8D"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сторожно улица» (ПДД) (май)</w:t>
      </w:r>
    </w:p>
    <w:p w:rsid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«День Победы» (май)</w:t>
      </w:r>
    </w:p>
    <w:p w:rsidR="005E7C8D" w:rsidRDefault="00E70DD5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5E7C8D"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«До свиданья, детский сад» (конец мая)</w:t>
      </w:r>
    </w:p>
    <w:p w:rsidR="005E7C8D" w:rsidRDefault="00E70DD5" w:rsidP="00825C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«День защиты детей» (июнь)</w:t>
      </w:r>
    </w:p>
    <w:p w:rsidR="00FF01FA" w:rsidRDefault="00FF01FA" w:rsidP="00825C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F01FA" w:rsidRDefault="00FF01FA" w:rsidP="00825C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F01FA" w:rsidRDefault="00FF01FA" w:rsidP="00825C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F01FA" w:rsidRDefault="00FF01FA" w:rsidP="00825C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F01FA" w:rsidRPr="005E7C8D" w:rsidRDefault="00FF01FA" w:rsidP="00825C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E7C8D" w:rsidRDefault="005E7C8D" w:rsidP="00825C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lastRenderedPageBreak/>
        <w:t>Качественный анализ выполнения задач по разделу «Музыка»</w:t>
      </w:r>
    </w:p>
    <w:p w:rsidR="003927F5" w:rsidRPr="005E7C8D" w:rsidRDefault="003927F5" w:rsidP="00825C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3276600" cy="2461485"/>
            <wp:effectExtent l="0" t="0" r="0" b="0"/>
            <wp:docPr id="6" name="Рисунок 6" descr="C:\Users\user\AppData\Local\Microsoft\Windows\INetCache\Content.Word\IMG_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INetCache\Content.Word\IMG_25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03" cy="246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FA" w:rsidRDefault="005E7C8D" w:rsidP="00FF01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Цель</w:t>
      </w:r>
      <w:r w:rsidRPr="005E7C8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: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Определить уровень развития музыкальных способностей детей на конец учебного года, проанализировать динамику развития и эффективность педагогического воздействия в течение года.</w:t>
      </w:r>
    </w:p>
    <w:p w:rsidR="005E7C8D" w:rsidRPr="005E7C8D" w:rsidRDefault="005E7C8D" w:rsidP="00FF01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По результатам педагогической диагностики в начале года был определен план музыкально-образовательной работы по направлению развития музыкальных способностей через основные виды музыкальной деятельности (пение, восприятие музыки, движение под музыку, элементарное </w:t>
      </w:r>
      <w:proofErr w:type="spellStart"/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музицирование</w:t>
      </w:r>
      <w:proofErr w:type="spellEnd"/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 Все виды музыкальной деятельности осуществлялись через игровой подход и позволили повысить уровень музыкального развития детей в конце года.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Диагностика уровня развития музыкальных способностей</w:t>
      </w:r>
      <w:r w:rsidRPr="005E7C8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проводится 2 раза </w:t>
      </w:r>
      <w:r w:rsidR="00461D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год по следующим направлениям</w:t>
      </w:r>
      <w:r w:rsidR="00461DAD" w:rsidRPr="00461DAD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: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Слушание музыки</w:t>
      </w:r>
    </w:p>
    <w:p w:rsidR="00461DAD" w:rsidRPr="005E7C8D" w:rsidRDefault="005E7C8D" w:rsidP="00461D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Пение</w:t>
      </w:r>
    </w:p>
    <w:p w:rsidR="00461DAD" w:rsidRDefault="005E7C8D" w:rsidP="00461D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Музыкально-ритмические движения</w:t>
      </w:r>
    </w:p>
    <w:p w:rsidR="005E7C8D" w:rsidRPr="005E7C8D" w:rsidRDefault="00461DAD" w:rsidP="00461D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  </w:t>
      </w:r>
      <w:r w:rsidR="005E7C8D" w:rsidRPr="005E7C8D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Чувство ритма</w:t>
      </w:r>
      <w:r w:rsidR="005E7C8D" w:rsidRPr="005E7C8D">
        <w:rPr>
          <w:rFonts w:ascii="Verdana" w:eastAsia="Times New Roman" w:hAnsi="Verdana" w:cs="Times New Roman"/>
          <w:b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5649AF67" wp14:editId="63DAE2C6">
                <wp:extent cx="302260" cy="302260"/>
                <wp:effectExtent l="0" t="0" r="0" b="0"/>
                <wp:docPr id="8" name="AutoShape 7" descr="t1570166438aa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B86CFA" id="AutoShape 7" o:spid="_x0000_s1026" alt="t1570166438aa.gif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диагностическом </w:t>
      </w:r>
      <w:r w:rsidR="00E70DD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исследовании приняли участие 120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воспитанников, из них: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младшая группа № 1– 18 детей;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младшая группа № 2– </w:t>
      </w:r>
      <w:r w:rsidR="009C008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16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детей;</w:t>
      </w:r>
    </w:p>
    <w:p w:rsidR="005E7C8D" w:rsidRPr="005E7C8D" w:rsidRDefault="009C0086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средняя группа -27</w:t>
      </w:r>
      <w:r w:rsidR="005E7C8D"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детей.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старшая группа - 20 детей.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подготовительная группа № 1 - </w:t>
      </w:r>
      <w:r w:rsidR="00E70DD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19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детей.</w:t>
      </w:r>
    </w:p>
    <w:p w:rsidR="00DD2475" w:rsidRDefault="00DD2475" w:rsidP="00DD2475">
      <w:pPr>
        <w:pStyle w:val="c1"/>
        <w:shd w:val="clear" w:color="auto" w:fill="FFFFFF"/>
        <w:spacing w:before="0" w:beforeAutospacing="0" w:after="0" w:afterAutospacing="0"/>
        <w:ind w:left="-142" w:firstLine="284"/>
        <w:jc w:val="both"/>
        <w:rPr>
          <w:rFonts w:ascii="Verdana" w:hAnsi="Verdana"/>
          <w:color w:val="000000"/>
          <w:sz w:val="20"/>
          <w:szCs w:val="20"/>
        </w:rPr>
      </w:pPr>
      <w:r w:rsidRPr="009C0086">
        <w:rPr>
          <w:rFonts w:ascii="Verdana" w:hAnsi="Verdana"/>
          <w:color w:val="000000"/>
          <w:sz w:val="20"/>
          <w:szCs w:val="20"/>
        </w:rPr>
        <w:t xml:space="preserve">                           </w:t>
      </w:r>
      <w:r w:rsidR="00FF01FA">
        <w:rPr>
          <w:rFonts w:ascii="Verdana" w:hAnsi="Verdana"/>
          <w:color w:val="000000"/>
          <w:sz w:val="20"/>
          <w:szCs w:val="20"/>
        </w:rPr>
        <w:t xml:space="preserve">    </w:t>
      </w:r>
      <w:r w:rsidRPr="009C0086">
        <w:rPr>
          <w:rFonts w:ascii="Verdana" w:hAnsi="Verdana"/>
          <w:color w:val="000000"/>
          <w:sz w:val="20"/>
          <w:szCs w:val="20"/>
        </w:rPr>
        <w:t xml:space="preserve">  </w:t>
      </w:r>
      <w:r w:rsidR="005E7C8D" w:rsidRPr="005E7C8D">
        <w:rPr>
          <w:rFonts w:ascii="Verdana" w:hAnsi="Verdana"/>
          <w:color w:val="000000"/>
          <w:sz w:val="20"/>
          <w:szCs w:val="20"/>
        </w:rPr>
        <w:t>-</w:t>
      </w:r>
      <w:r w:rsidR="009C0086">
        <w:rPr>
          <w:rFonts w:ascii="Verdana" w:hAnsi="Verdana"/>
          <w:color w:val="000000"/>
          <w:sz w:val="20"/>
          <w:szCs w:val="20"/>
        </w:rPr>
        <w:t xml:space="preserve"> подготовительная группа №2 - 22</w:t>
      </w:r>
      <w:r w:rsidR="005E7C8D" w:rsidRPr="005E7C8D">
        <w:rPr>
          <w:rFonts w:ascii="Verdana" w:hAnsi="Verdana"/>
          <w:color w:val="000000"/>
          <w:sz w:val="20"/>
          <w:szCs w:val="20"/>
        </w:rPr>
        <w:t xml:space="preserve"> детей.</w:t>
      </w:r>
    </w:p>
    <w:p w:rsidR="00DD2475" w:rsidRDefault="00DD2475" w:rsidP="00DD2475">
      <w:pPr>
        <w:pStyle w:val="c1"/>
        <w:shd w:val="clear" w:color="auto" w:fill="FFFFFF"/>
        <w:spacing w:before="0" w:beforeAutospacing="0" w:after="0" w:afterAutospacing="0"/>
        <w:ind w:left="-142" w:firstLine="284"/>
        <w:jc w:val="both"/>
        <w:rPr>
          <w:rFonts w:ascii="Verdana" w:hAnsi="Verdana"/>
          <w:color w:val="000000"/>
          <w:sz w:val="20"/>
          <w:szCs w:val="20"/>
        </w:rPr>
      </w:pP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Fonts w:ascii="Verdana" w:hAnsi="Verdana"/>
          <w:color w:val="000000"/>
          <w:sz w:val="20"/>
          <w:szCs w:val="20"/>
        </w:rPr>
        <w:t xml:space="preserve"> </w:t>
      </w:r>
      <w:r w:rsidRPr="00DD2475">
        <w:rPr>
          <w:rStyle w:val="c12"/>
          <w:rFonts w:ascii="Verdana" w:hAnsi="Verdana"/>
          <w:color w:val="000000"/>
          <w:sz w:val="20"/>
          <w:szCs w:val="20"/>
        </w:rPr>
        <w:t xml:space="preserve">В процессе НОД дети </w:t>
      </w:r>
      <w:proofErr w:type="gramStart"/>
      <w:r w:rsidRPr="00DD2475">
        <w:rPr>
          <w:rStyle w:val="c12"/>
          <w:rFonts w:ascii="Verdana" w:hAnsi="Verdana"/>
          <w:color w:val="000000"/>
          <w:sz w:val="20"/>
          <w:szCs w:val="20"/>
        </w:rPr>
        <w:t>занимались  по</w:t>
      </w:r>
      <w:proofErr w:type="gramEnd"/>
      <w:r w:rsidRPr="00DD2475">
        <w:rPr>
          <w:rStyle w:val="c12"/>
          <w:rFonts w:ascii="Verdana" w:hAnsi="Verdana"/>
          <w:color w:val="000000"/>
          <w:sz w:val="20"/>
          <w:szCs w:val="20"/>
        </w:rPr>
        <w:t xml:space="preserve"> следующим </w:t>
      </w:r>
      <w:r w:rsidRPr="00DD2475">
        <w:rPr>
          <w:rStyle w:val="c12"/>
          <w:rFonts w:ascii="Verdana" w:hAnsi="Verdana"/>
          <w:color w:val="000000"/>
          <w:sz w:val="20"/>
          <w:szCs w:val="20"/>
          <w:u w:val="single"/>
        </w:rPr>
        <w:t>разделам</w:t>
      </w:r>
      <w:r w:rsidRPr="00DD2475">
        <w:rPr>
          <w:rStyle w:val="c0"/>
          <w:rFonts w:ascii="Verdana" w:hAnsi="Verdana"/>
          <w:color w:val="000000"/>
          <w:sz w:val="20"/>
          <w:szCs w:val="20"/>
        </w:rPr>
        <w:t>: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- Музыкально - ритмические движения.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- Развитие чувства ритма.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- Слушание музыкальных произведений.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- Пение и песенное творчество.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- Пальчиковая гимнастика.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 xml:space="preserve">- </w:t>
      </w:r>
      <w:proofErr w:type="spellStart"/>
      <w:r w:rsidRPr="00DD2475">
        <w:rPr>
          <w:rStyle w:val="c0"/>
          <w:rFonts w:ascii="Verdana" w:hAnsi="Verdana"/>
          <w:color w:val="000000"/>
          <w:sz w:val="20"/>
          <w:szCs w:val="20"/>
        </w:rPr>
        <w:t>Ритмомузицирование</w:t>
      </w:r>
      <w:proofErr w:type="spellEnd"/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- Танцы.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- Игры и хороводы.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Были поставлены задачи музыкального воспитания: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- Подготовить детей к восприятию музыкальных образов и представлений.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- Воспитывать любовь и интерес к музыке.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- Обогащать музыкальные впечатления детей.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  - Знакомить с простейшими музыкальными понятиями.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- Заложить основы гармонического развития (развитие слуха, внимания, движения, чувства ритма и красоты мелодий, развитие индивидуальных музыкальных способностей).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- Приобщить детей к русской народно-традиционной и мировой музыкальной культуре.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     - Подготовить детей к освоению приемов и навыков в различных видах музыкальной деятельности адекватно детским возможностям.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- Развивать коммуникативные способности (общение детей друг с другом, творческое использование музыкальных впечатлений в повседневной жизни).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- Познакомить детей с многообразием музыкальных форм и жанров в привлекательной и доступной форме.</w:t>
      </w:r>
    </w:p>
    <w:p w:rsidR="00DD2475" w:rsidRDefault="00DD2475" w:rsidP="00DD2475">
      <w:pPr>
        <w:rPr>
          <w:rStyle w:val="c0"/>
          <w:rFonts w:ascii="Verdana" w:hAnsi="Verdana"/>
          <w:color w:val="000000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Благодаря поставленным задачам, добилась следующих результатов:</w:t>
      </w:r>
    </w:p>
    <w:p w:rsidR="00BF4F71" w:rsidRPr="00DD2475" w:rsidRDefault="00FF01FA" w:rsidP="00DD2475">
      <w:pPr>
        <w:rPr>
          <w:rFonts w:cs="Calibri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40"/>
          <w:szCs w:val="40"/>
          <w:lang w:eastAsia="ru-RU"/>
        </w:rPr>
        <w:lastRenderedPageBreak/>
        <w:drawing>
          <wp:inline distT="0" distB="0" distL="0" distR="0" wp14:anchorId="10BF24C6" wp14:editId="0FF280F9">
            <wp:extent cx="3371850" cy="2530764"/>
            <wp:effectExtent l="0" t="0" r="0" b="3175"/>
            <wp:docPr id="4" name="Рисунок 4" descr="C:\Users\user\AppData\Local\Microsoft\Windows\INetCache\Content.Word\IMG_2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IMG_26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871" cy="254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9"/>
          <w:rFonts w:ascii="Verdana" w:hAnsi="Verdana"/>
          <w:b/>
          <w:bCs/>
          <w:color w:val="000000"/>
          <w:sz w:val="20"/>
          <w:szCs w:val="20"/>
          <w:u w:val="single"/>
        </w:rPr>
        <w:t>2 младшая группа:</w:t>
      </w:r>
    </w:p>
    <w:p w:rsidR="00DD2475" w:rsidRDefault="00DD2475" w:rsidP="00DD2475">
      <w:pPr>
        <w:rPr>
          <w:rStyle w:val="c0"/>
          <w:rFonts w:ascii="Verdana" w:hAnsi="Verdana"/>
          <w:color w:val="000000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 xml:space="preserve">Дети </w:t>
      </w:r>
      <w:r w:rsidR="00006876">
        <w:rPr>
          <w:rStyle w:val="c0"/>
          <w:rFonts w:ascii="Verdana" w:hAnsi="Verdana"/>
          <w:color w:val="000000"/>
          <w:sz w:val="20"/>
          <w:szCs w:val="20"/>
        </w:rPr>
        <w:t>не</w:t>
      </w:r>
      <w:r w:rsidR="00006876" w:rsidRPr="00DD2475">
        <w:rPr>
          <w:rStyle w:val="c0"/>
          <w:rFonts w:ascii="Verdana" w:hAnsi="Verdana"/>
          <w:color w:val="000000"/>
          <w:sz w:val="20"/>
          <w:szCs w:val="20"/>
        </w:rPr>
        <w:t xml:space="preserve"> умеют</w:t>
      </w:r>
      <w:r w:rsidR="00006876">
        <w:rPr>
          <w:rStyle w:val="c0"/>
          <w:rFonts w:ascii="Verdana" w:hAnsi="Verdana"/>
          <w:color w:val="000000"/>
          <w:sz w:val="20"/>
          <w:szCs w:val="20"/>
        </w:rPr>
        <w:t xml:space="preserve"> петь </w:t>
      </w:r>
      <w:r w:rsidRPr="00DD2475">
        <w:rPr>
          <w:rStyle w:val="c0"/>
          <w:rFonts w:ascii="Verdana" w:hAnsi="Verdana"/>
          <w:color w:val="000000"/>
          <w:sz w:val="20"/>
          <w:szCs w:val="20"/>
        </w:rPr>
        <w:t xml:space="preserve">громко, </w:t>
      </w:r>
      <w:r w:rsidR="00006876">
        <w:rPr>
          <w:rStyle w:val="c0"/>
          <w:rFonts w:ascii="Verdana" w:hAnsi="Verdana"/>
          <w:color w:val="000000"/>
          <w:sz w:val="20"/>
          <w:szCs w:val="20"/>
        </w:rPr>
        <w:t xml:space="preserve">нет </w:t>
      </w:r>
      <w:r w:rsidRPr="00DD2475">
        <w:rPr>
          <w:rStyle w:val="c0"/>
          <w:rFonts w:ascii="Verdana" w:hAnsi="Verdana"/>
          <w:color w:val="000000"/>
          <w:sz w:val="20"/>
          <w:szCs w:val="20"/>
        </w:rPr>
        <w:t>уверенно</w:t>
      </w:r>
      <w:r w:rsidR="00006876">
        <w:rPr>
          <w:rStyle w:val="c0"/>
          <w:rFonts w:ascii="Verdana" w:hAnsi="Verdana"/>
          <w:color w:val="000000"/>
          <w:sz w:val="20"/>
          <w:szCs w:val="20"/>
        </w:rPr>
        <w:t>сти</w:t>
      </w:r>
      <w:r w:rsidRPr="00DD2475">
        <w:rPr>
          <w:rStyle w:val="c0"/>
          <w:rFonts w:ascii="Verdana" w:hAnsi="Verdana"/>
          <w:color w:val="000000"/>
          <w:sz w:val="20"/>
          <w:szCs w:val="20"/>
        </w:rPr>
        <w:t>, а в конце года</w:t>
      </w:r>
      <w:r w:rsidR="00006876">
        <w:rPr>
          <w:rStyle w:val="c0"/>
          <w:rFonts w:ascii="Verdana" w:hAnsi="Verdana"/>
          <w:color w:val="000000"/>
          <w:sz w:val="20"/>
          <w:szCs w:val="20"/>
        </w:rPr>
        <w:t xml:space="preserve"> уже </w:t>
      </w:r>
      <w:r w:rsidRPr="00DD2475">
        <w:rPr>
          <w:rStyle w:val="c0"/>
          <w:rFonts w:ascii="Verdana" w:hAnsi="Verdana"/>
          <w:color w:val="000000"/>
          <w:sz w:val="20"/>
          <w:szCs w:val="20"/>
        </w:rPr>
        <w:t xml:space="preserve"> самостоятельно ориентируются и перемещаются в пространстве, овладев простыми танцевальными движениями. Высказываются о характере музыки, способны менять движения в соответствии со сменой музыки. Данные параметры соответствуют критериям программы.</w:t>
      </w:r>
    </w:p>
    <w:p w:rsidR="009F43A0" w:rsidRPr="00DD2475" w:rsidRDefault="009F43A0" w:rsidP="00DD2475">
      <w:pPr>
        <w:rPr>
          <w:rFonts w:cs="Calibri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2638425" cy="2257425"/>
            <wp:effectExtent l="0" t="0" r="9525" b="9525"/>
            <wp:docPr id="1" name="Рисунок 1" descr="C:\Users\user\AppData\Local\Microsoft\Windows\INetCache\Content.Word\IMG_3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IMG_30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b/>
          <w:bCs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3388386" cy="2286000"/>
            <wp:effectExtent l="0" t="0" r="2540" b="0"/>
            <wp:docPr id="2" name="Рисунок 2" descr="C:\Users\user\AppData\Local\Microsoft\Windows\INetCache\Content.Word\IMG_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IMG_31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123" cy="228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9"/>
          <w:rFonts w:ascii="Verdana" w:hAnsi="Verdana"/>
          <w:b/>
          <w:bCs/>
          <w:color w:val="000000"/>
          <w:sz w:val="20"/>
          <w:szCs w:val="20"/>
          <w:u w:val="single"/>
        </w:rPr>
        <w:t>Средняя группа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Дети владеют разнообразными видами ходьбы, бега, простыми танцевальными движениями, слышат и воспроизводят метрические акценты и равномерный ритм в игре на ударных инструментах. Определяют характер музыки, активно высказываются об эмоциональном настроении, имеют достаточный запас слов-настроений о характере музыки.                                                                             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9"/>
          <w:rFonts w:ascii="Verdana" w:hAnsi="Verdana"/>
          <w:b/>
          <w:bCs/>
          <w:color w:val="000000"/>
          <w:sz w:val="20"/>
          <w:szCs w:val="20"/>
          <w:u w:val="single"/>
        </w:rPr>
        <w:t>Старшая группа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Хороший  уровень музыкального развития.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Работая со старшей группой, хочется  отметить значительные успехи развития в области музыкального воспитания.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lastRenderedPageBreak/>
        <w:t>Дети сосредоточенно и с интересом слушают музыку, умеют  высказываться о характере музыки, расширился словарь эмоционально-образными высказываниями о музыке, музыкальном образе.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12"/>
          <w:rFonts w:ascii="Verdana" w:hAnsi="Verdana"/>
          <w:color w:val="000000"/>
          <w:sz w:val="20"/>
          <w:szCs w:val="20"/>
        </w:rPr>
        <w:t>В разделе </w:t>
      </w:r>
      <w:r w:rsidRPr="00DD2475">
        <w:rPr>
          <w:rStyle w:val="c12"/>
          <w:rFonts w:ascii="Verdana" w:hAnsi="Verdana"/>
          <w:i/>
          <w:iCs/>
          <w:color w:val="000000"/>
          <w:sz w:val="20"/>
          <w:szCs w:val="20"/>
        </w:rPr>
        <w:t>«Пение»</w:t>
      </w:r>
      <w:r w:rsidRPr="00DD2475">
        <w:rPr>
          <w:rStyle w:val="c0"/>
          <w:rFonts w:ascii="Verdana" w:hAnsi="Verdana"/>
          <w:color w:val="000000"/>
          <w:sz w:val="20"/>
          <w:szCs w:val="20"/>
        </w:rPr>
        <w:t xml:space="preserve"> большое внимание уделялось развитию голосового аппарата, вокально-хоровым навыкам, речи. В связи с этим в занятия вводились вокальные упражнения на развитие артикуляционного аппарата, дыхания, речевые игры, мелодекламации, </w:t>
      </w:r>
      <w:proofErr w:type="spellStart"/>
      <w:r w:rsidRPr="00DD2475">
        <w:rPr>
          <w:rStyle w:val="c0"/>
          <w:rFonts w:ascii="Verdana" w:hAnsi="Verdana"/>
          <w:color w:val="000000"/>
          <w:sz w:val="20"/>
          <w:szCs w:val="20"/>
        </w:rPr>
        <w:t>пропевание</w:t>
      </w:r>
      <w:proofErr w:type="spellEnd"/>
      <w:r w:rsidRPr="00DD2475">
        <w:rPr>
          <w:rStyle w:val="c0"/>
          <w:rFonts w:ascii="Verdana" w:hAnsi="Verdana"/>
          <w:color w:val="000000"/>
          <w:sz w:val="20"/>
          <w:szCs w:val="20"/>
        </w:rPr>
        <w:t xml:space="preserve"> звукоподражаний. Работа велась по расширению певческого диапазона, формированию легкости, подвижности, звонкости, </w:t>
      </w:r>
      <w:proofErr w:type="spellStart"/>
      <w:r w:rsidRPr="00DD2475">
        <w:rPr>
          <w:rStyle w:val="c0"/>
          <w:rFonts w:ascii="Verdana" w:hAnsi="Verdana"/>
          <w:color w:val="000000"/>
          <w:sz w:val="20"/>
          <w:szCs w:val="20"/>
        </w:rPr>
        <w:t>полётности</w:t>
      </w:r>
      <w:proofErr w:type="spellEnd"/>
      <w:r w:rsidRPr="00DD2475">
        <w:rPr>
          <w:rStyle w:val="c0"/>
          <w:rFonts w:ascii="Verdana" w:hAnsi="Verdana"/>
          <w:color w:val="000000"/>
          <w:sz w:val="20"/>
          <w:szCs w:val="20"/>
        </w:rPr>
        <w:t xml:space="preserve"> детского голоса. Речевые и пальчиковые игры способствовали развитию речи.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Можно отметить, что проведённая работа показала положительный результат в исполнительской деятельности детей.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Также в полном объёме решены программные задачи по музыкально-ритмическому движению. Основной набор движений освоен, музыкально-ритмические навыки и навыки выразительности движений достаточно развиты.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9"/>
          <w:rFonts w:ascii="Verdana" w:hAnsi="Verdana"/>
          <w:b/>
          <w:bCs/>
          <w:color w:val="000000"/>
          <w:sz w:val="20"/>
          <w:szCs w:val="20"/>
          <w:u w:val="single"/>
        </w:rPr>
        <w:t>Подготовительная группа</w:t>
      </w:r>
      <w:r w:rsidR="009F43A0">
        <w:rPr>
          <w:rStyle w:val="c0"/>
          <w:rFonts w:ascii="Verdana" w:hAnsi="Verdana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371850" cy="2831947"/>
            <wp:effectExtent l="0" t="0" r="0" b="6985"/>
            <wp:docPr id="3" name="Рисунок 3" descr="C:\Users\user\AppData\Local\Microsoft\Windows\INetCache\Content.Word\cb5aee67-9cf2-458b-a1c5-2e4907f75a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INetCache\Content.Word\cb5aee67-9cf2-458b-a1c5-2e4907f75a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9484" r="-3761" b="15259"/>
                    <a:stretch/>
                  </pic:blipFill>
                  <pic:spPr bwMode="auto">
                    <a:xfrm>
                      <a:off x="0" y="0"/>
                      <a:ext cx="3375399" cy="283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В результате систематической, целенаправленной и планомерной работы произошли качественные изменения показателей музыкального развития у детей.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К концу года дети подготовительной группы достигли значительных успехов в музыкальном развитии: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• эмоционально воспринимают музыку, правильно определяют ее настроение, жанр, слышат средства музыкальной выразительности, динамику развития музыкального образа, могут рассказать о возможном содержании пьесы; определяют по тембру звучание музыкальных инструментов, дети ознакомлены с музыкальной грамотой, знают названия нот.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• поют выразительно, передавая характер песни, ее темповые и динамические особенности, поют с музыкальным сопровождением и без него;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lastRenderedPageBreak/>
        <w:t>• ритмично и выразительно двигаются в соответствии с характером музыки, ее жанром, самостоятельно реагируют на смену частей и фраз, обладают хорошей координацией, ориентируются в пространстве;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12"/>
          <w:rFonts w:ascii="Verdana" w:hAnsi="Verdana"/>
          <w:color w:val="000000"/>
          <w:sz w:val="20"/>
          <w:szCs w:val="20"/>
        </w:rPr>
        <w:t>• выразительно исполняют знакомые движения в свободной пляске, придумывают свои комбинации танцев </w:t>
      </w:r>
      <w:r w:rsidRPr="00DD2475">
        <w:rPr>
          <w:rStyle w:val="c12"/>
          <w:rFonts w:ascii="Verdana" w:hAnsi="Verdana"/>
          <w:i/>
          <w:iCs/>
          <w:color w:val="000000"/>
          <w:sz w:val="20"/>
          <w:szCs w:val="20"/>
        </w:rPr>
        <w:t>(по одному, в парах)</w:t>
      </w:r>
      <w:r w:rsidRPr="00DD2475">
        <w:rPr>
          <w:rStyle w:val="c0"/>
          <w:rFonts w:ascii="Verdana" w:hAnsi="Verdana"/>
          <w:color w:val="000000"/>
          <w:sz w:val="20"/>
          <w:szCs w:val="20"/>
        </w:rPr>
        <w:t>.                                                                          </w:t>
      </w:r>
    </w:p>
    <w:p w:rsidR="00DD2475" w:rsidRPr="00DD2475" w:rsidRDefault="00DD2475" w:rsidP="00DD2475">
      <w:pPr>
        <w:rPr>
          <w:rFonts w:cs="Calibri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>Поставленные музыкальные задачи, согласно программы музыкального воспитания дошкольников для каждой возрастной группы были выполнены.</w:t>
      </w:r>
    </w:p>
    <w:p w:rsidR="000E1D64" w:rsidRDefault="00DD2475" w:rsidP="00006876">
      <w:pPr>
        <w:rPr>
          <w:rStyle w:val="c0"/>
          <w:rFonts w:ascii="Verdana" w:hAnsi="Verdana" w:cs="Verdana"/>
          <w:color w:val="000000"/>
          <w:sz w:val="20"/>
          <w:szCs w:val="20"/>
        </w:rPr>
      </w:pPr>
      <w:r w:rsidRPr="00DD2475">
        <w:rPr>
          <w:rStyle w:val="c0"/>
          <w:rFonts w:ascii="Verdana" w:hAnsi="Verdana"/>
          <w:color w:val="000000"/>
          <w:sz w:val="20"/>
          <w:szCs w:val="20"/>
        </w:rPr>
        <w:t xml:space="preserve">   Широко применяю мультимедийные пособия, игры, позволяющие наиболее полно раскрыть способность детей тонко чувствовать, воспринимать и понимать искусство, эмоционально на него откликаться и творчески себя в </w:t>
      </w:r>
      <w:r w:rsidR="00006876" w:rsidRPr="00DD2475">
        <w:rPr>
          <w:rStyle w:val="c0"/>
          <w:rFonts w:ascii="Verdana" w:hAnsi="Verdana"/>
          <w:color w:val="000000"/>
          <w:sz w:val="20"/>
          <w:szCs w:val="20"/>
        </w:rPr>
        <w:t>н</w:t>
      </w:r>
      <w:r w:rsidR="00006876" w:rsidRPr="00DD2475">
        <w:rPr>
          <w:rStyle w:val="c0"/>
          <w:rFonts w:ascii="Arial" w:hAnsi="Arial" w:cs="Arial"/>
          <w:color w:val="000000"/>
          <w:sz w:val="20"/>
          <w:szCs w:val="20"/>
        </w:rPr>
        <w:t>ё</w:t>
      </w:r>
      <w:r w:rsidR="007F0B60">
        <w:rPr>
          <w:rStyle w:val="c0"/>
          <w:rFonts w:ascii="Verdana" w:hAnsi="Verdana" w:cs="Verdana"/>
          <w:color w:val="000000"/>
          <w:sz w:val="20"/>
          <w:szCs w:val="20"/>
        </w:rPr>
        <w:t>м.</w:t>
      </w:r>
    </w:p>
    <w:p w:rsidR="003927F5" w:rsidRPr="007A2463" w:rsidRDefault="003927F5" w:rsidP="00006876">
      <w:pPr>
        <w:rPr>
          <w:rFonts w:ascii="Verdana" w:hAnsi="Verdana" w:cs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4943475" cy="3105150"/>
            <wp:effectExtent l="0" t="0" r="9525" b="0"/>
            <wp:docPr id="7" name="Рисунок 7" descr="C:\Users\user\AppData\Local\Microsoft\Windows\INetCache\Content.Word\IMG_2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IMG_26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DD5" w:rsidRPr="00A30651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 xml:space="preserve">Общие показатели уровня </w:t>
      </w:r>
      <w:r w:rsidR="00E70DD5" w:rsidRPr="00A30651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музыкального развития детей в МКДОУ «Детский сад Радуа№1</w:t>
      </w:r>
      <w:r w:rsidRPr="005E7C8D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 xml:space="preserve">» 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результатам проведенной диагностики выявлено на начало учебного года: высокий 13 %, средний 64 %, низкий 28 %.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улучшения показателей «высокого уровня» развития музыкальных способностей детей к концу учебного года было усилено индивидуальная педагогическая работа с детьми с учетом выявленных проблем.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результатам проведенной диагностики в конце учебного года показатели улучшились: высокий 56 %, средний 38%, низкий 6 %.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Данные диагностики показывают, что индивидуальная педагогическая работа с детьми дало положительный результат, но в конце года у некоторых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детей сохраняются определенные затруднения в разных видах музыкальной деятельности.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Высокие результаты можно отметить в разделе «Пение». Большинство детей поёт звонко, выразительно, без напряжения, правильно, чисто интонируя мелодию.  Могут петь в хоре и сольно, с аккомпанементом и без него. Эти результаты   достигнуты благодаря постепенной и систематической работе над развитием певческих навыков.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Наименьшая динамика прослеживается  в разделе «Слушание музыки». У детей повысилась эмоциональная отзывчивость на музыку,  появился более устойчивый интерес к ней, но не все дети внимательно слушают музыку до конца. Дети  определяют контрастные настроения в музыке, динамические и тембровые оттенки, различают жанры в музыке, но не достаточно умеют высказываться о музыкальном произведении, подбирать соответствующие термины, сравнивать с другими произведениями. Следует в дальнейшей работе применять более эффективные игровые приемы, использовать большее количество наглядного материала (иллюстрации, игрушки), словесного (беседы, образные рассказы), делать более подробный анализ музыкальных произведений после прослушивания. А также целесообразно проводить дополнительные мероприятия по слушанию музыки вне занятий, давать рекомендации родителям и воспитателям групп: «Какую музыку слушать с детьми дома», «Какую музыку слушать с детьми в группе» и др.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Выводы (конец года)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1.Уровень музыкального развития детей групп к концу 20</w:t>
      </w:r>
      <w:r w:rsidR="00A306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20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-20</w:t>
      </w:r>
      <w:r w:rsidR="00A306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21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учебного года  вырос по сравнению с показателями на начало года. Этому способствовало несколько факторов, таких, как: высокий профессионализм и творческий подход педагогов, их заинтересованность в достижении лучших результатов; систематизированные музыкальные занятия, досуги и праздники (реализация образовательной программы). Воспитанники детского сада успешно освоили программу музыкального воспитания.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Используя систематическую, планомерную работу с постепенным усложнением музыкального материала по развитию музыкальных способностей можно достичь положительной динамики.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3.Вовлекая в образовательный процесс не только педагогов, но и родителей  совместными усилиями можно достичь положительных результатов не только в образовательном направлении, но и в эмоциональном, способствуя укреплению семейных взаимоотношений и дружеских отношений между коллегами.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Необходимо продолжать проводить индивидуальную работу с детьми по формированию, умений и навыков во всех видах детской музыкальной деятельности, а также совершенствовать и развивать творческие способности воспитанников. Во всех группах продолжать формировать интерес к музыке, закреплять вокальные умения, желание выполнять танцевальные движения.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Рекомендации: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Воспитателям и родителям рекомендуется петь больше песен с детьми дома и в группе, использовать музыкальные игры с пением, а также слушать музыкальные произведения в течение дня в группе. Систематически закреплять материал занятия в группе. Формировать у детей эмоциональную отзывчивость на музыку, содействовать развитию интереса к музыке, развивать музыкально - сенсорные и двигательные способности детей. Продолжать оснащать фонотеку группы, музыкальный уголок музыкальными игрушками и дидактическими играми.</w:t>
      </w:r>
    </w:p>
    <w:p w:rsidR="005E7C8D" w:rsidRPr="005E7C8D" w:rsidRDefault="005E7C8D" w:rsidP="00825C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Продолжать проводить просветительскую работу с родителями.</w:t>
      </w:r>
    </w:p>
    <w:p w:rsidR="005E7C8D" w:rsidRPr="005E7C8D" w:rsidRDefault="005E7C8D" w:rsidP="00825C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Методическая работа музыкального руководителя:</w:t>
      </w:r>
    </w:p>
    <w:p w:rsidR="005E7C8D" w:rsidRPr="005E7C8D" w:rsidRDefault="005E7C8D" w:rsidP="00461D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-повышение квалификации: участие в курсовой и межкурсовой системе – название курсов, модульных семинаров; методических мероприятий (районных, окружных, городских)</w:t>
      </w:r>
    </w:p>
    <w:p w:rsidR="005E7C8D" w:rsidRPr="005E7C8D" w:rsidRDefault="005E7C8D" w:rsidP="00461D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течение всего периода работала над повышением своего педагогического мастерства и передачи педагогического опыта. Принимала активное участие в мероприятиях детского сада и города. Участвовала в выставках, конкурсах, повышала уровень педагогической квалификации на курсах: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течение года принимала активное участие в методической работе ДОУ: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подготовк</w:t>
      </w:r>
      <w:r w:rsidR="00A306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музыкальных развлечений для МК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ДОУ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участие в разработке плана на летний-оздоровительный период;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выступления на педагогических советах: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«Взаимодействие музыкальных руководителей и воспитателей при организации музыкальной образовательной деятельности в условиях реализации ФГОС ДО»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«Музыкальная среда, как средство развития креативности ребёнка».</w:t>
      </w:r>
    </w:p>
    <w:p w:rsidR="005E7C8D" w:rsidRPr="005E7C8D" w:rsidRDefault="005E7C8D" w:rsidP="00461D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Одной из форм моей педагогической деятельности является проектная деятельность. Так же для реализации</w:t>
      </w:r>
      <w:r w:rsidR="00A306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задач по самообразованию в 2020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20</w:t>
      </w:r>
      <w:r w:rsidR="00A306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21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учебном году был реализован проект «Театр</w:t>
      </w:r>
      <w:r w:rsidR="00A306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теней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музыка», целью которой было формирование творческой личности ребёнка, на приобщение детей к музыкально – театральной культуре, которая является мощным инструментом открытия и огранки различных человеческих способностей. В результате, на базе проекта были созданы </w:t>
      </w:r>
      <w:proofErr w:type="spellStart"/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лепбуки</w:t>
      </w:r>
      <w:proofErr w:type="spellEnd"/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«Театр</w:t>
      </w:r>
      <w:r w:rsidR="00A306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теней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», «Театральная кармашка», картотеки дидактических игр по театрализованной деятельности. Были проведены консультации для родителей: «Развитие творческих способностей детей посредством музыки и театра», «Классическая музыка как средство эстетического воспитания детей», «Театр – путь к творчеству».</w:t>
      </w:r>
    </w:p>
    <w:p w:rsidR="005E7C8D" w:rsidRPr="005E7C8D" w:rsidRDefault="005E7C8D" w:rsidP="00461D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Взаимодействие с педагогами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В плане взаимодействия с педагогами в  течение всего года мной проводилась активная работа:</w:t>
      </w:r>
    </w:p>
    <w:p w:rsidR="005E7C8D" w:rsidRPr="005E7C8D" w:rsidRDefault="005E7C8D" w:rsidP="00A3065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В плане взаимодействия с педагогами в течение всего года мной проводилась активная работа: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Систематически, согласно плану со всеми воспитателями обсуждали и утверждали предложенные сценарии мероприятий, вели подготовку к утренникам и развлечениям, занятиям.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Систематически проводились консультации и рекомендации педагогам по тем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«Роль воспитателя на музыкальном занятии»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«Элементы музыкальной ритмической деятельности»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«Музыкотерапия»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«Использование </w:t>
      </w:r>
      <w:proofErr w:type="spellStart"/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здоровьесберегающих</w:t>
      </w:r>
      <w:proofErr w:type="spellEnd"/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технологий на музыкальных занятиях» (картотека) – </w:t>
      </w:r>
      <w:r w:rsidRPr="005E7C8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выступление на совещании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«Оформление и оснащение музыкального уголка в группе»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Взаимодействие с родителями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 плане взаимодействия с родителями воспитанников в  течение всего года мной проводилась активная работа: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По просьбе родителей я проводила </w:t>
      </w:r>
      <w:r w:rsidR="006329DC" w:rsidRPr="00461DAD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онлайн </w:t>
      </w:r>
      <w:r w:rsidRPr="005E7C8D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 консультации: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«Форма одежды, обувь на занятиях и праздниках»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Социальные опросы: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«Знают ли дети, что такое народный фольклор»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Памятки: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«Выявление и развитие музыкальных, творческих способностей дошкольника»</w:t>
      </w:r>
    </w:p>
    <w:p w:rsidR="005E7C8D" w:rsidRPr="005E7C8D" w:rsidRDefault="006329DC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5E7C8D"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«Музыкальное воспитание детей в семье»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Стендовая информация:</w:t>
      </w:r>
    </w:p>
    <w:p w:rsidR="005E7C8D" w:rsidRPr="005E7C8D" w:rsidRDefault="005E7C8D" w:rsidP="006134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</w:t>
      </w:r>
      <w:r w:rsidR="006329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Дагестанские  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народные песни и танцы, как средство воспитания патриотизма и нравственных качеств»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Мастер-класс:</w:t>
      </w:r>
    </w:p>
    <w:p w:rsid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«Создание домашнего оркестра»</w:t>
      </w:r>
    </w:p>
    <w:p w:rsidR="00FF01FA" w:rsidRDefault="00FF01FA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A2463"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 wp14:anchorId="454FB09C" wp14:editId="1D3738AD">
            <wp:extent cx="3009900" cy="3212057"/>
            <wp:effectExtent l="0" t="0" r="0" b="7620"/>
            <wp:docPr id="9" name="Рисунок 9" descr="C:\Users\user\AppData\Local\Temp\Temp1_27-08-2021_15-33-53.zip\IMG_9786-27-08-21-03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AppData\Local\Temp\Temp1_27-08-2021_15-33-53.zip\IMG_9786-27-08-21-03-3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0678" r="-1269" b="18563"/>
                    <a:stretch/>
                  </pic:blipFill>
                  <pic:spPr bwMode="auto">
                    <a:xfrm>
                      <a:off x="0" y="0"/>
                      <a:ext cx="3027505" cy="323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7F5" w:rsidRDefault="003927F5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927F5" w:rsidRPr="005E7C8D" w:rsidRDefault="003927F5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E7C8D" w:rsidRPr="005E7C8D" w:rsidRDefault="005E7C8D" w:rsidP="00825C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Как детям, так и родителям нравится сотрудничать друг с другом в стенах детского сада. Так</w:t>
      </w:r>
      <w:r w:rsidR="006134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как в этом году была сложная </w:t>
      </w:r>
      <w:r w:rsidR="0063099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эпидемиологическая</w:t>
      </w:r>
      <w:r w:rsidR="006134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ситуация</w:t>
      </w:r>
      <w:r w:rsidR="0063099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стране</w:t>
      </w:r>
      <w:r w:rsidR="00825CE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</w:t>
      </w:r>
      <w:r w:rsidR="006134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работа с родителями 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велась </w:t>
      </w:r>
      <w:r w:rsidR="006134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онлайн.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5E7C8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совершенствования плана работы по музыкальному воспитанию детей в ДОУ, в целях тесного сотрудничества музыкального руководителя и родителей, родителям была предложена анкета по теме «Музыкальное развитие дошкольников».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Родители должны осознать цель и задачи музыкального воспитания их детей, быть знакомы с методикой работы, приемами и средствами, способствующими выработке тех или иных музыкальных навыков, и, безусловно, понять роль единых требований в развитии музыкальных способностей каждого ребенка.</w:t>
      </w:r>
    </w:p>
    <w:p w:rsidR="005E7C8D" w:rsidRP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результате анкетирования можно отметить динамику в развитии ребенка и положительный рост интереса родителей к музыкальному развитию дошкольника. Анкетирование показало, что музыкальным воспитанием ребенка в детском саду удовлетворены </w:t>
      </w:r>
      <w:r w:rsidR="006134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92</w:t>
      </w: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% опрошенных родителей.</w:t>
      </w:r>
    </w:p>
    <w:p w:rsidR="005E7C8D" w:rsidRDefault="005E7C8D" w:rsidP="005E7C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E7C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Таким образом, если правильно и в системе выстраивать работу по музыкальному воспитанию с родителями, использовать разные формы работы, то родители становятся участниками музыкального образовательного процесса с детьми и художественно – эстетическое воспитание детей будет эффективней.</w:t>
      </w:r>
    </w:p>
    <w:p w:rsidR="000E1D64" w:rsidRPr="000E1D64" w:rsidRDefault="000E1D64" w:rsidP="000E1D64">
      <w:pPr>
        <w:rPr>
          <w:rFonts w:cs="Calibri"/>
        </w:rPr>
      </w:pPr>
      <w:r w:rsidRPr="000E1D64">
        <w:rPr>
          <w:rStyle w:val="c0"/>
          <w:rFonts w:ascii="Verdana" w:hAnsi="Verdana"/>
          <w:color w:val="000000"/>
          <w:sz w:val="20"/>
          <w:szCs w:val="20"/>
        </w:rPr>
        <w:t>Я считаю, что с поставленной целью и задачами, как музыкальный руководитель, я справилась.</w:t>
      </w:r>
    </w:p>
    <w:p w:rsidR="00A342C6" w:rsidRPr="000E1D64" w:rsidRDefault="000E1D64" w:rsidP="000E1D64">
      <w:pPr>
        <w:rPr>
          <w:rFonts w:ascii="Verdana" w:hAnsi="Verdana"/>
          <w:color w:val="000000"/>
          <w:sz w:val="20"/>
          <w:szCs w:val="20"/>
        </w:rPr>
      </w:pPr>
      <w:r w:rsidRPr="000E1D64">
        <w:rPr>
          <w:rStyle w:val="c0"/>
          <w:rFonts w:ascii="Verdana" w:hAnsi="Verdana"/>
          <w:color w:val="000000"/>
          <w:sz w:val="20"/>
          <w:szCs w:val="20"/>
        </w:rPr>
        <w:t>Перспективы работы на 2020-2021 учебный год:</w:t>
      </w:r>
    </w:p>
    <w:p w:rsidR="000C0817" w:rsidRPr="00FF01FA" w:rsidRDefault="000E1D64" w:rsidP="000E1D64">
      <w:pPr>
        <w:rPr>
          <w:rStyle w:val="c0"/>
          <w:rFonts w:cs="Calibri"/>
        </w:rPr>
      </w:pPr>
      <w:r w:rsidRPr="000E1D64">
        <w:rPr>
          <w:rStyle w:val="c0"/>
          <w:rFonts w:ascii="Verdana" w:hAnsi="Verdana"/>
          <w:color w:val="000000"/>
          <w:sz w:val="20"/>
          <w:szCs w:val="20"/>
        </w:rPr>
        <w:t>- продолжать изучать новые методики по музыкальному воспитанию;</w:t>
      </w:r>
    </w:p>
    <w:p w:rsidR="000E1D64" w:rsidRPr="000E1D64" w:rsidRDefault="000E1D64" w:rsidP="000E1D64">
      <w:pPr>
        <w:rPr>
          <w:rFonts w:cs="Calibri"/>
        </w:rPr>
      </w:pPr>
      <w:r w:rsidRPr="000E1D64">
        <w:rPr>
          <w:rStyle w:val="c0"/>
          <w:rFonts w:ascii="Verdana" w:hAnsi="Verdana"/>
          <w:color w:val="000000"/>
          <w:sz w:val="20"/>
          <w:szCs w:val="20"/>
        </w:rPr>
        <w:t>- продолжать пополнять подборку интересной детской музыкальной литературы;</w:t>
      </w:r>
    </w:p>
    <w:p w:rsidR="000E1D64" w:rsidRPr="000E1D64" w:rsidRDefault="000E1D64" w:rsidP="000E1D64">
      <w:pPr>
        <w:rPr>
          <w:rFonts w:cs="Calibri"/>
        </w:rPr>
      </w:pPr>
      <w:r w:rsidRPr="000E1D64">
        <w:rPr>
          <w:rStyle w:val="c0"/>
          <w:rFonts w:ascii="Verdana" w:hAnsi="Verdana"/>
          <w:color w:val="000000"/>
          <w:sz w:val="20"/>
          <w:szCs w:val="20"/>
        </w:rPr>
        <w:t> - продолжать знакомиться с новыми формами, методами и приемами обучения;</w:t>
      </w:r>
    </w:p>
    <w:p w:rsidR="000E1D64" w:rsidRPr="000E1D64" w:rsidRDefault="000E1D64" w:rsidP="000E1D64">
      <w:pPr>
        <w:rPr>
          <w:rFonts w:cs="Calibri"/>
        </w:rPr>
      </w:pPr>
      <w:r w:rsidRPr="000E1D64">
        <w:rPr>
          <w:rStyle w:val="c0"/>
          <w:rFonts w:ascii="Verdana" w:hAnsi="Verdana"/>
          <w:color w:val="000000"/>
          <w:sz w:val="20"/>
          <w:szCs w:val="20"/>
        </w:rPr>
        <w:t>- продолжать работу с одаренными детьми и принимать участие в музыкальных творческих конкурсах</w:t>
      </w:r>
    </w:p>
    <w:p w:rsidR="000E1D64" w:rsidRPr="000E1D64" w:rsidRDefault="000E1D64" w:rsidP="000E1D64">
      <w:pPr>
        <w:rPr>
          <w:rFonts w:cs="Calibri"/>
        </w:rPr>
      </w:pPr>
      <w:r w:rsidRPr="000E1D64">
        <w:rPr>
          <w:rStyle w:val="c0"/>
          <w:rFonts w:ascii="Verdana" w:hAnsi="Verdana"/>
          <w:color w:val="000000"/>
          <w:sz w:val="20"/>
          <w:szCs w:val="20"/>
        </w:rPr>
        <w:t>- принять активное участие в городских фестивалях детского творчества;</w:t>
      </w:r>
    </w:p>
    <w:p w:rsidR="000E1D64" w:rsidRPr="000E1D64" w:rsidRDefault="000E1D64" w:rsidP="000E1D64">
      <w:pPr>
        <w:rPr>
          <w:rFonts w:cs="Calibri"/>
        </w:rPr>
      </w:pPr>
      <w:r w:rsidRPr="000E1D64">
        <w:rPr>
          <w:rStyle w:val="c0"/>
          <w:rFonts w:ascii="Verdana" w:hAnsi="Verdana"/>
          <w:color w:val="000000"/>
          <w:sz w:val="20"/>
          <w:szCs w:val="20"/>
        </w:rPr>
        <w:t>- оказывать коллегам активное содействие в методическом плане;</w:t>
      </w:r>
    </w:p>
    <w:p w:rsidR="000E1D64" w:rsidRPr="000E1D64" w:rsidRDefault="000E1D64" w:rsidP="000E1D64">
      <w:pPr>
        <w:rPr>
          <w:rFonts w:cs="Calibri"/>
        </w:rPr>
      </w:pPr>
      <w:r w:rsidRPr="000E1D64">
        <w:rPr>
          <w:rStyle w:val="c0"/>
          <w:rFonts w:ascii="Verdana" w:hAnsi="Verdana"/>
          <w:color w:val="000000"/>
          <w:sz w:val="20"/>
          <w:szCs w:val="20"/>
        </w:rPr>
        <w:t>- активнее привлекать родителей к участию в праздниках, развлечениях, с этой целью разработать соответствующие формы и методы работы;</w:t>
      </w:r>
    </w:p>
    <w:p w:rsidR="000E1D64" w:rsidRPr="005E7C8D" w:rsidRDefault="000E1D64" w:rsidP="000E1D64">
      <w:pPr>
        <w:rPr>
          <w:rFonts w:eastAsia="Times New Roman" w:cs="Times New Roman"/>
          <w:lang w:eastAsia="ru-RU"/>
        </w:rPr>
      </w:pPr>
    </w:p>
    <w:p w:rsidR="00807C02" w:rsidRDefault="00B1744A" w:rsidP="005E7C8D">
      <w:pPr>
        <w:jc w:val="center"/>
      </w:pPr>
    </w:p>
    <w:sectPr w:rsidR="00807C02" w:rsidSect="00FF01FA">
      <w:pgSz w:w="11906" w:h="16838"/>
      <w:pgMar w:top="1135" w:right="1133" w:bottom="1701" w:left="1134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1FA" w:rsidRDefault="00FF01FA" w:rsidP="00FF01FA">
      <w:pPr>
        <w:spacing w:after="0" w:line="240" w:lineRule="auto"/>
      </w:pPr>
      <w:r>
        <w:separator/>
      </w:r>
    </w:p>
  </w:endnote>
  <w:endnote w:type="continuationSeparator" w:id="0">
    <w:p w:rsidR="00FF01FA" w:rsidRDefault="00FF01FA" w:rsidP="00FF0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1FA" w:rsidRDefault="00FF01FA" w:rsidP="00FF01FA">
      <w:pPr>
        <w:spacing w:after="0" w:line="240" w:lineRule="auto"/>
      </w:pPr>
      <w:r>
        <w:separator/>
      </w:r>
    </w:p>
  </w:footnote>
  <w:footnote w:type="continuationSeparator" w:id="0">
    <w:p w:rsidR="00FF01FA" w:rsidRDefault="00FF01FA" w:rsidP="00FF01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C8D"/>
    <w:rsid w:val="00006876"/>
    <w:rsid w:val="000C0817"/>
    <w:rsid w:val="000E1D64"/>
    <w:rsid w:val="003927F5"/>
    <w:rsid w:val="00461DAD"/>
    <w:rsid w:val="0057591B"/>
    <w:rsid w:val="005E7C8D"/>
    <w:rsid w:val="0061348B"/>
    <w:rsid w:val="00614C6B"/>
    <w:rsid w:val="0063099D"/>
    <w:rsid w:val="006329DC"/>
    <w:rsid w:val="00705D74"/>
    <w:rsid w:val="00710359"/>
    <w:rsid w:val="007328D6"/>
    <w:rsid w:val="007566A4"/>
    <w:rsid w:val="007A2463"/>
    <w:rsid w:val="007F0B60"/>
    <w:rsid w:val="00825CEE"/>
    <w:rsid w:val="009C0086"/>
    <w:rsid w:val="009F43A0"/>
    <w:rsid w:val="00A30651"/>
    <w:rsid w:val="00A342C6"/>
    <w:rsid w:val="00B1744A"/>
    <w:rsid w:val="00BF4F71"/>
    <w:rsid w:val="00D62AFC"/>
    <w:rsid w:val="00DD2475"/>
    <w:rsid w:val="00E70DD5"/>
    <w:rsid w:val="00F81794"/>
    <w:rsid w:val="00FF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7EC8"/>
  <w15:docId w15:val="{A359E5F9-8E0B-4A2E-B660-EFDEC51B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7C8D"/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D2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D2475"/>
  </w:style>
  <w:style w:type="character" w:customStyle="1" w:styleId="c0">
    <w:name w:val="c0"/>
    <w:basedOn w:val="a0"/>
    <w:rsid w:val="00DD2475"/>
  </w:style>
  <w:style w:type="character" w:customStyle="1" w:styleId="c9">
    <w:name w:val="c9"/>
    <w:basedOn w:val="a0"/>
    <w:rsid w:val="00DD2475"/>
  </w:style>
  <w:style w:type="paragraph" w:customStyle="1" w:styleId="c5">
    <w:name w:val="c5"/>
    <w:basedOn w:val="a"/>
    <w:rsid w:val="00DD2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F0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01FA"/>
  </w:style>
  <w:style w:type="paragraph" w:styleId="a6">
    <w:name w:val="footer"/>
    <w:basedOn w:val="a"/>
    <w:link w:val="a7"/>
    <w:uiPriority w:val="99"/>
    <w:unhideWhenUsed/>
    <w:rsid w:val="00FF0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0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14</Pages>
  <Words>3099</Words>
  <Characters>17670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Тажуттин</dc:creator>
  <cp:lastModifiedBy>user</cp:lastModifiedBy>
  <cp:revision>15</cp:revision>
  <dcterms:created xsi:type="dcterms:W3CDTF">2021-08-10T11:40:00Z</dcterms:created>
  <dcterms:modified xsi:type="dcterms:W3CDTF">2021-08-27T12:56:00Z</dcterms:modified>
</cp:coreProperties>
</file>